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9C" w:rsidRPr="00F4769C" w:rsidRDefault="00F4769C" w:rsidP="00F47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4769C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995680</wp:posOffset>
            </wp:positionH>
            <wp:positionV relativeFrom="margin">
              <wp:posOffset>-795020</wp:posOffset>
            </wp:positionV>
            <wp:extent cx="933450" cy="695325"/>
            <wp:effectExtent l="19050" t="0" r="0" b="0"/>
            <wp:wrapSquare wrapText="bothSides"/>
            <wp:docPr id="2" name="Image 2" descr="logo_lycee_des_metiers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ycee_des_metiers_de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769C">
        <w:rPr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71755</wp:posOffset>
            </wp:positionH>
            <wp:positionV relativeFrom="margin">
              <wp:posOffset>-937895</wp:posOffset>
            </wp:positionV>
            <wp:extent cx="609600" cy="762000"/>
            <wp:effectExtent l="19050" t="0" r="0" b="0"/>
            <wp:wrapSquare wrapText="bothSides"/>
            <wp:docPr id="3" name="Image 0" descr="logolycé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ycée_cmjn.ep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69C">
        <w:rPr>
          <w:b/>
        </w:rPr>
        <w:t>Compte-rendu du CESC</w:t>
      </w:r>
    </w:p>
    <w:p w:rsidR="00F4769C" w:rsidRPr="00F4769C" w:rsidRDefault="00F4769C" w:rsidP="00F47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4769C">
        <w:rPr>
          <w:b/>
        </w:rPr>
        <w:t>Réunion plénière du 7 novembre 2016</w:t>
      </w:r>
    </w:p>
    <w:p w:rsidR="00F4769C" w:rsidRDefault="00F4769C" w:rsidP="00F4769C">
      <w:pPr>
        <w:jc w:val="center"/>
      </w:pPr>
    </w:p>
    <w:p w:rsidR="00F4769C" w:rsidRDefault="00F4769C" w:rsidP="00F4769C">
      <w:pPr>
        <w:jc w:val="both"/>
      </w:pPr>
      <w:r>
        <w:t>11 présents</w:t>
      </w:r>
    </w:p>
    <w:p w:rsidR="00F4769C" w:rsidRPr="007851A0" w:rsidRDefault="00F4769C" w:rsidP="00F4769C">
      <w:pPr>
        <w:pStyle w:val="Paragraphedeliste"/>
        <w:numPr>
          <w:ilvl w:val="0"/>
          <w:numId w:val="1"/>
        </w:numPr>
        <w:jc w:val="both"/>
        <w:rPr>
          <w:b/>
        </w:rPr>
      </w:pPr>
      <w:r w:rsidRPr="007851A0">
        <w:rPr>
          <w:b/>
        </w:rPr>
        <w:t>Présentation du groupe de pilotage</w:t>
      </w:r>
    </w:p>
    <w:p w:rsidR="009C24FD" w:rsidRDefault="00BD4D99" w:rsidP="00F4769C">
      <w:pPr>
        <w:jc w:val="both"/>
      </w:pPr>
      <w:r>
        <w:t xml:space="preserve">Mesdames Ramos, Vieillot, </w:t>
      </w:r>
      <w:proofErr w:type="spellStart"/>
      <w:r>
        <w:t>Demarque</w:t>
      </w:r>
      <w:proofErr w:type="spellEnd"/>
      <w:r>
        <w:t xml:space="preserve">, </w:t>
      </w:r>
      <w:proofErr w:type="spellStart"/>
      <w:r>
        <w:t>Desvigne</w:t>
      </w:r>
      <w:proofErr w:type="spellEnd"/>
      <w:r>
        <w:t xml:space="preserve">, </w:t>
      </w:r>
      <w:proofErr w:type="spellStart"/>
      <w:r>
        <w:t>Delobelle</w:t>
      </w:r>
      <w:proofErr w:type="spellEnd"/>
      <w:r>
        <w:t xml:space="preserve"> et </w:t>
      </w:r>
      <w:r w:rsidR="00F4769C">
        <w:t>Ycart sont les membres du groupe de pilotage.</w:t>
      </w:r>
      <w:r>
        <w:t xml:space="preserve"> Il</w:t>
      </w:r>
      <w:r w:rsidR="009C24FD">
        <w:t xml:space="preserve"> recense les projets effectués dans l'établissement afin qu'ils figurent sur le bilan du CESC en fin d'année (valorisation du travail effectué par les enseignants, constat des besoins p</w:t>
      </w:r>
      <w:r>
        <w:t>our l'année suivante, renouvellement ou poursuite</w:t>
      </w:r>
      <w:r w:rsidR="009C24FD">
        <w:t xml:space="preserve"> de</w:t>
      </w:r>
      <w:r>
        <w:t>s projets...)</w:t>
      </w:r>
      <w:r w:rsidR="009C24FD">
        <w:t>. Les membres du groupe de pilotage peuvent faire des propositions et mener des actions.</w:t>
      </w:r>
    </w:p>
    <w:p w:rsidR="00F4769C" w:rsidRPr="007851A0" w:rsidRDefault="00F4769C" w:rsidP="00F4769C">
      <w:pPr>
        <w:pStyle w:val="Paragraphedeliste"/>
        <w:numPr>
          <w:ilvl w:val="0"/>
          <w:numId w:val="1"/>
        </w:numPr>
        <w:jc w:val="both"/>
        <w:rPr>
          <w:b/>
        </w:rPr>
      </w:pPr>
      <w:r w:rsidRPr="007851A0">
        <w:rPr>
          <w:b/>
        </w:rPr>
        <w:t>Tableau récapitulatif des partenaires (Merci à Mme Ycart pour le travail effectué)</w:t>
      </w:r>
    </w:p>
    <w:p w:rsidR="0010478B" w:rsidRDefault="00F4769C" w:rsidP="00F4769C">
      <w:pPr>
        <w:jc w:val="both"/>
      </w:pPr>
      <w:r>
        <w:t>Le tableau (ci-joint) liste</w:t>
      </w:r>
      <w:r w:rsidR="00BD4D99">
        <w:t xml:space="preserve"> par thème</w:t>
      </w:r>
      <w:r>
        <w:t xml:space="preserve"> les différents partenaires qui peuvent être contactés pour la réalisation de projets au sein de l’établissement ou à l’extér</w:t>
      </w:r>
      <w:r w:rsidR="00BD4D99">
        <w:t>ieur</w:t>
      </w:r>
      <w:r>
        <w:t>.</w:t>
      </w:r>
      <w:r w:rsidR="00BD4D99">
        <w:t xml:space="preserve"> La plupart des thèmes</w:t>
      </w:r>
      <w:r w:rsidR="0010478B">
        <w:t xml:space="preserve"> ont été retenus lors de la première réunion de pilotage du CESC</w:t>
      </w:r>
      <w:r w:rsidR="002459EF">
        <w:t xml:space="preserve"> du 13 octobre 2016</w:t>
      </w:r>
      <w:r w:rsidR="0010478B">
        <w:t>.</w:t>
      </w:r>
    </w:p>
    <w:p w:rsidR="0010478B" w:rsidRPr="007851A0" w:rsidRDefault="0010478B" w:rsidP="0010478B">
      <w:pPr>
        <w:pStyle w:val="Paragraphedeliste"/>
        <w:numPr>
          <w:ilvl w:val="0"/>
          <w:numId w:val="1"/>
        </w:numPr>
        <w:jc w:val="both"/>
        <w:rPr>
          <w:b/>
        </w:rPr>
      </w:pPr>
      <w:r w:rsidRPr="007851A0">
        <w:rPr>
          <w:b/>
        </w:rPr>
        <w:t>Projets envisageables cette année, et projets déjà en place</w:t>
      </w:r>
    </w:p>
    <w:p w:rsidR="00FA612E" w:rsidRDefault="00FA612E" w:rsidP="0010478B">
      <w:pPr>
        <w:jc w:val="both"/>
      </w:pPr>
      <w:r>
        <w:t xml:space="preserve">Mme Ramos a sollicité la </w:t>
      </w:r>
      <w:r w:rsidRPr="00BD4D99">
        <w:rPr>
          <w:i/>
        </w:rPr>
        <w:t>Commission menu</w:t>
      </w:r>
      <w:r w:rsidR="00BD4D99" w:rsidRPr="00BD4D99">
        <w:rPr>
          <w:i/>
        </w:rPr>
        <w:t>s</w:t>
      </w:r>
      <w:r>
        <w:t xml:space="preserve"> afin d’établir des actions de sensibilisation à l’hygiène et au respect de l’environnement.</w:t>
      </w:r>
      <w:r w:rsidR="002459EF">
        <w:t xml:space="preserve"> Le but est notamment d’éduquer </w:t>
      </w:r>
      <w:r>
        <w:t>les élèves à la gestion des déchets afin de respecter le travail des agents de l’établissement. Des problèmes ont été relevés :</w:t>
      </w:r>
      <w:r w:rsidR="002459EF">
        <w:t xml:space="preserve"> c</w:t>
      </w:r>
      <w:r>
        <w:t>ertains élèves qui ne sont pas demi-pensionnaires mangent à même le sol. Les déchets, emballages ou gobelets ne sont pas toujours jetés dans des endroits appropriés. Certains élèves évoquent d</w:t>
      </w:r>
      <w:r w:rsidR="007851A0">
        <w:t>es difficultés liées aux tarifs ou</w:t>
      </w:r>
      <w:r>
        <w:t xml:space="preserve"> aux temps d’attente à la cantine. </w:t>
      </w:r>
    </w:p>
    <w:p w:rsidR="00FA612E" w:rsidRDefault="00FA612E" w:rsidP="0010478B">
      <w:pPr>
        <w:jc w:val="both"/>
      </w:pPr>
      <w:r>
        <w:t>Quelles propositions faire pour les élèves qui ne sont pas demi-pensionnaires ? Dans quel cadre peuvent-ils se rendre à la cantine ?</w:t>
      </w:r>
      <w:r w:rsidR="007851A0">
        <w:t xml:space="preserve"> Dans quelles conditions les élèves pourraient-ils déjeuner à l’intérieur ?</w:t>
      </w:r>
    </w:p>
    <w:p w:rsidR="00FA612E" w:rsidRDefault="00BD4D99" w:rsidP="0010478B">
      <w:pPr>
        <w:jc w:val="both"/>
      </w:pPr>
      <w:r>
        <w:t xml:space="preserve">Sur ce sujet, </w:t>
      </w:r>
      <w:r w:rsidR="00FA612E">
        <w:t>une enquête</w:t>
      </w:r>
      <w:r>
        <w:t xml:space="preserve"> est envisagée</w:t>
      </w:r>
      <w:r w:rsidR="00FA612E">
        <w:t xml:space="preserve">. Mme Blanchet-Cornec et </w:t>
      </w:r>
      <w:r>
        <w:t xml:space="preserve">Mme </w:t>
      </w:r>
      <w:proofErr w:type="spellStart"/>
      <w:r>
        <w:t>Allahoum</w:t>
      </w:r>
      <w:proofErr w:type="spellEnd"/>
      <w:r>
        <w:t xml:space="preserve"> se chargent d'organiser avec leurs classes</w:t>
      </w:r>
      <w:r w:rsidR="00FA612E">
        <w:t xml:space="preserve"> des questionnaires à dest</w:t>
      </w:r>
      <w:r>
        <w:t>ination de l’ensemble des élèves</w:t>
      </w:r>
      <w:r w:rsidR="00FA612E">
        <w:t xml:space="preserve"> de l’</w:t>
      </w:r>
      <w:r w:rsidR="007851A0">
        <w:t>établissement.</w:t>
      </w:r>
    </w:p>
    <w:p w:rsidR="009C24FD" w:rsidRDefault="007851A0" w:rsidP="00F4769C">
      <w:pPr>
        <w:jc w:val="both"/>
      </w:pPr>
      <w:r>
        <w:t>Il est proposé d’installer dans l’établi</w:t>
      </w:r>
      <w:r w:rsidR="00BD4D99">
        <w:t>ssement un distributeur de</w:t>
      </w:r>
      <w:r>
        <w:t xml:space="preserve"> produits frais (fruits, nourriture bio). Il est envisagé de supprimer la machine à café accessible aux élèves car cela pourrait susciter un comportement nerveux chez certains qui ne favoriserait pas de bonnes conditions de travail. </w:t>
      </w:r>
      <w:r w:rsidR="00BD4D99">
        <w:t>Néanmoins</w:t>
      </w:r>
      <w:r>
        <w:t>, d’autres boissons chaudes seraient toujours à disposition des élèves.</w:t>
      </w:r>
    </w:p>
    <w:p w:rsidR="007851A0" w:rsidRDefault="002E5D98" w:rsidP="002E5D98">
      <w:pPr>
        <w:pStyle w:val="Paragraphedeliste"/>
        <w:numPr>
          <w:ilvl w:val="0"/>
          <w:numId w:val="3"/>
        </w:numPr>
        <w:jc w:val="both"/>
      </w:pPr>
      <w:r>
        <w:t>En ce qui concerne les projets reconduits :</w:t>
      </w:r>
    </w:p>
    <w:p w:rsidR="002E5D98" w:rsidRDefault="00A27E4E" w:rsidP="002E5D98">
      <w:pPr>
        <w:jc w:val="both"/>
      </w:pPr>
      <w:r>
        <w:t>Une professionnelle</w:t>
      </w:r>
      <w:r w:rsidR="00BD4D99">
        <w:t xml:space="preserve"> du </w:t>
      </w:r>
      <w:r w:rsidR="00BD4D99" w:rsidRPr="00BD4D99">
        <w:rPr>
          <w:i/>
        </w:rPr>
        <w:t>C</w:t>
      </w:r>
      <w:r w:rsidR="00BD4D99">
        <w:rPr>
          <w:i/>
        </w:rPr>
        <w:t>entre d</w:t>
      </w:r>
      <w:r w:rsidR="003E0632">
        <w:rPr>
          <w:i/>
        </w:rPr>
        <w:t>e Planification et d’Education f</w:t>
      </w:r>
      <w:r w:rsidR="002E5D98" w:rsidRPr="00BD4D99">
        <w:rPr>
          <w:i/>
        </w:rPr>
        <w:t>amiliale</w:t>
      </w:r>
      <w:r>
        <w:t xml:space="preserve"> est intervenue</w:t>
      </w:r>
      <w:r w:rsidR="002E5D98">
        <w:t xml:space="preserve"> auprès des </w:t>
      </w:r>
      <w:r w:rsidR="003E0632">
        <w:t xml:space="preserve">classes de </w:t>
      </w:r>
      <w:r w:rsidR="002E5D98">
        <w:t>secondes</w:t>
      </w:r>
      <w:r w:rsidR="003E0632">
        <w:t xml:space="preserve"> pour les sensibiliser à des</w:t>
      </w:r>
      <w:r w:rsidR="002E5D98">
        <w:t xml:space="preserve"> questions liées à la vie sexuelle et affective. </w:t>
      </w:r>
    </w:p>
    <w:p w:rsidR="002E5D98" w:rsidRDefault="002E5D98" w:rsidP="002E5D98">
      <w:pPr>
        <w:jc w:val="both"/>
      </w:pPr>
      <w:r>
        <w:lastRenderedPageBreak/>
        <w:t xml:space="preserve">L’association </w:t>
      </w:r>
      <w:r w:rsidRPr="00783695">
        <w:rPr>
          <w:i/>
        </w:rPr>
        <w:t>ADOT 91</w:t>
      </w:r>
      <w:r>
        <w:t xml:space="preserve"> interviendra dans l’établissem</w:t>
      </w:r>
      <w:r w:rsidR="00783695">
        <w:t xml:space="preserve">ent avec la collaboration de Mesdames </w:t>
      </w:r>
      <w:proofErr w:type="spellStart"/>
      <w:r w:rsidR="00783695">
        <w:t>Demarque</w:t>
      </w:r>
      <w:proofErr w:type="spellEnd"/>
      <w:r w:rsidR="00783695">
        <w:t xml:space="preserve"> et </w:t>
      </w:r>
      <w:proofErr w:type="spellStart"/>
      <w:r>
        <w:t>Gôme</w:t>
      </w:r>
      <w:proofErr w:type="spellEnd"/>
      <w:r>
        <w:t xml:space="preserve"> pou</w:t>
      </w:r>
      <w:r w:rsidR="00783695">
        <w:t>r sensibiliser les élèves au don d’organes et au don de</w:t>
      </w:r>
      <w:r>
        <w:t xml:space="preserve"> sang. L’intervention est prévue pour la semaine du 14 novembre. En avril, un projet sera envisagé dans le cadre de la semaine du don.</w:t>
      </w:r>
    </w:p>
    <w:p w:rsidR="009C24FD" w:rsidRDefault="002E5D98" w:rsidP="00F4769C">
      <w:pPr>
        <w:jc w:val="both"/>
      </w:pPr>
      <w:r>
        <w:t xml:space="preserve">Mme </w:t>
      </w:r>
      <w:proofErr w:type="spellStart"/>
      <w:r>
        <w:t>Delsenne</w:t>
      </w:r>
      <w:proofErr w:type="spellEnd"/>
      <w:r>
        <w:t xml:space="preserve"> va reconduire un projet avec l’association </w:t>
      </w:r>
      <w:r w:rsidRPr="00783695">
        <w:rPr>
          <w:i/>
        </w:rPr>
        <w:t>Intervalles</w:t>
      </w:r>
      <w:r>
        <w:t xml:space="preserve"> (éducateurs de rue). Informations supplémentaires </w:t>
      </w:r>
      <w:r w:rsidR="00A27E4E">
        <w:t>à venir</w:t>
      </w:r>
      <w:r>
        <w:t>.</w:t>
      </w:r>
    </w:p>
    <w:p w:rsidR="00A27E4E" w:rsidRDefault="00A27E4E" w:rsidP="00F4769C">
      <w:pPr>
        <w:jc w:val="both"/>
      </w:pPr>
      <w:r>
        <w:t xml:space="preserve">Mme </w:t>
      </w:r>
      <w:proofErr w:type="spellStart"/>
      <w:r>
        <w:t>Allahoum</w:t>
      </w:r>
      <w:proofErr w:type="spellEnd"/>
      <w:r>
        <w:t xml:space="preserve"> confirme qu’elle va lancer un projet sur le harcèlement avec ses élèves.</w:t>
      </w:r>
    </w:p>
    <w:p w:rsidR="009C24FD" w:rsidRPr="00A27E4E" w:rsidRDefault="00A27E4E" w:rsidP="00A27E4E">
      <w:pPr>
        <w:pStyle w:val="Paragraphedeliste"/>
        <w:numPr>
          <w:ilvl w:val="0"/>
          <w:numId w:val="1"/>
        </w:numPr>
        <w:jc w:val="both"/>
        <w:rPr>
          <w:b/>
        </w:rPr>
      </w:pPr>
      <w:r w:rsidRPr="00A27E4E">
        <w:rPr>
          <w:b/>
        </w:rPr>
        <w:t>Questions diverses</w:t>
      </w:r>
    </w:p>
    <w:p w:rsidR="00A27E4E" w:rsidRDefault="00A27E4E" w:rsidP="00A27E4E">
      <w:pPr>
        <w:jc w:val="both"/>
      </w:pPr>
      <w:r>
        <w:t>Pas de questions diverses. La séance est levée.</w:t>
      </w:r>
    </w:p>
    <w:p w:rsidR="009C24FD" w:rsidRDefault="009C24FD" w:rsidP="00F4769C">
      <w:pPr>
        <w:jc w:val="both"/>
      </w:pPr>
    </w:p>
    <w:p w:rsidR="009C24FD" w:rsidRDefault="009C24FD" w:rsidP="00F4769C">
      <w:pPr>
        <w:jc w:val="both"/>
      </w:pPr>
    </w:p>
    <w:p w:rsidR="009C24FD" w:rsidRDefault="009C24FD" w:rsidP="00F4769C">
      <w:pPr>
        <w:jc w:val="both"/>
      </w:pPr>
    </w:p>
    <w:p w:rsidR="009C24FD" w:rsidRDefault="009C24FD" w:rsidP="00F4769C">
      <w:pPr>
        <w:jc w:val="both"/>
      </w:pPr>
    </w:p>
    <w:p w:rsidR="009C24FD" w:rsidRDefault="009C24FD" w:rsidP="00F4769C">
      <w:pPr>
        <w:jc w:val="both"/>
      </w:pPr>
    </w:p>
    <w:p w:rsidR="009C24FD" w:rsidRDefault="009C24FD" w:rsidP="00F4769C">
      <w:pPr>
        <w:jc w:val="both"/>
      </w:pPr>
    </w:p>
    <w:p w:rsidR="009C24FD" w:rsidRDefault="009C24FD" w:rsidP="00F4769C">
      <w:pPr>
        <w:jc w:val="both"/>
      </w:pPr>
    </w:p>
    <w:p w:rsidR="009C24FD" w:rsidRDefault="009C24FD" w:rsidP="00F4769C">
      <w:pPr>
        <w:jc w:val="both"/>
      </w:pPr>
    </w:p>
    <w:p w:rsidR="009C24FD" w:rsidRDefault="009C24FD" w:rsidP="00F4769C">
      <w:pPr>
        <w:jc w:val="both"/>
      </w:pPr>
    </w:p>
    <w:p w:rsidR="009C24FD" w:rsidRDefault="009C24FD" w:rsidP="00F4769C">
      <w:pPr>
        <w:jc w:val="both"/>
      </w:pPr>
    </w:p>
    <w:p w:rsidR="00F4769C" w:rsidRDefault="00F4769C" w:rsidP="00F4769C">
      <w:pPr>
        <w:jc w:val="both"/>
      </w:pPr>
    </w:p>
    <w:sectPr w:rsidR="00F4769C" w:rsidSect="00C2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65F8"/>
    <w:multiLevelType w:val="hybridMultilevel"/>
    <w:tmpl w:val="C72EC520"/>
    <w:lvl w:ilvl="0" w:tplc="FB0467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5870"/>
    <w:multiLevelType w:val="hybridMultilevel"/>
    <w:tmpl w:val="4B0C98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B6961"/>
    <w:multiLevelType w:val="hybridMultilevel"/>
    <w:tmpl w:val="B93EF0EE"/>
    <w:lvl w:ilvl="0" w:tplc="13B8EE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769C"/>
    <w:rsid w:val="0010478B"/>
    <w:rsid w:val="002459EF"/>
    <w:rsid w:val="002E5D98"/>
    <w:rsid w:val="003E0632"/>
    <w:rsid w:val="00783695"/>
    <w:rsid w:val="007851A0"/>
    <w:rsid w:val="009C24FD"/>
    <w:rsid w:val="00A27E4E"/>
    <w:rsid w:val="00BD4D99"/>
    <w:rsid w:val="00C2082C"/>
    <w:rsid w:val="00E7129E"/>
    <w:rsid w:val="00F4769C"/>
    <w:rsid w:val="00FA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69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7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LPO POINCARE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ycarti</dc:creator>
  <cp:lastModifiedBy>Isabelle</cp:lastModifiedBy>
  <cp:revision>4</cp:revision>
  <dcterms:created xsi:type="dcterms:W3CDTF">2016-11-07T13:25:00Z</dcterms:created>
  <dcterms:modified xsi:type="dcterms:W3CDTF">2016-11-07T18:50:00Z</dcterms:modified>
</cp:coreProperties>
</file>